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60B7" w:rsidRPr="00000A6E" w:rsidRDefault="003F6B01" w:rsidP="00000A6E">
      <w:pPr>
        <w:rPr>
          <w:b/>
          <w:bCs/>
        </w:rPr>
      </w:pPr>
      <w:r>
        <w:rPr>
          <w:b/>
          <w:bCs/>
          <w:color w:val="000000"/>
        </w:rPr>
        <w:t>RESOLUÇÃO CSDP Nº 218</w:t>
      </w:r>
      <w:r w:rsidR="00B05653">
        <w:rPr>
          <w:b/>
          <w:bCs/>
          <w:color w:val="000000"/>
        </w:rPr>
        <w:t xml:space="preserve">, DE </w:t>
      </w:r>
      <w:r>
        <w:rPr>
          <w:b/>
          <w:bCs/>
          <w:color w:val="000000"/>
        </w:rPr>
        <w:t>16</w:t>
      </w:r>
      <w:r w:rsidR="00DC17D3" w:rsidRPr="00491D44">
        <w:rPr>
          <w:b/>
          <w:bCs/>
          <w:color w:val="000000"/>
        </w:rPr>
        <w:t xml:space="preserve"> DE </w:t>
      </w:r>
      <w:r>
        <w:rPr>
          <w:b/>
          <w:bCs/>
          <w:color w:val="000000"/>
        </w:rPr>
        <w:t>ABRIL</w:t>
      </w:r>
      <w:r w:rsidR="00B05653">
        <w:rPr>
          <w:b/>
          <w:bCs/>
          <w:color w:val="000000"/>
        </w:rPr>
        <w:t xml:space="preserve"> DE 2018</w:t>
      </w:r>
      <w:r w:rsidR="00DC17D3" w:rsidRPr="00491D44">
        <w:rPr>
          <w:b/>
          <w:bCs/>
          <w:color w:val="000000"/>
        </w:rPr>
        <w:t>.</w:t>
      </w:r>
    </w:p>
    <w:p w:rsidR="00000A6E" w:rsidRDefault="00000A6E" w:rsidP="0015147C">
      <w:pPr>
        <w:ind w:left="4536"/>
        <w:jc w:val="both"/>
      </w:pPr>
    </w:p>
    <w:p w:rsidR="00272B12" w:rsidRDefault="00C92B66" w:rsidP="00EC1FE4">
      <w:pPr>
        <w:ind w:left="4536"/>
        <w:jc w:val="both"/>
      </w:pPr>
      <w:r>
        <w:t>Decide, em grau de recurso, pela manutenção da</w:t>
      </w:r>
      <w:r w:rsidR="008061E9">
        <w:t xml:space="preserve"> penalidade </w:t>
      </w:r>
      <w:r w:rsidR="003F6B01">
        <w:t>de demissão ao Servidor Público R.D.F</w:t>
      </w:r>
      <w:r w:rsidR="00EC1FE4">
        <w:t>.</w:t>
      </w:r>
    </w:p>
    <w:p w:rsidR="00EC1FE4" w:rsidRDefault="00EC1FE4" w:rsidP="00EC1FE4">
      <w:pPr>
        <w:ind w:left="4536"/>
        <w:jc w:val="both"/>
      </w:pPr>
    </w:p>
    <w:p w:rsidR="00C36E5F" w:rsidRDefault="00C36E5F" w:rsidP="00C36E5F">
      <w:pPr>
        <w:jc w:val="both"/>
      </w:pPr>
      <w:r>
        <w:t>O CONSELHO SUPERIOR DA DEFENSORIA PÚBLICA DO ESTADO DO PARÁ, no uso de su</w:t>
      </w:r>
      <w:r w:rsidR="006E6F1F">
        <w:t>as atribuições que lhe confere o Art. 11, V, da</w:t>
      </w:r>
      <w:r>
        <w:t xml:space="preserve"> Lei Complementar nº 0</w:t>
      </w:r>
      <w:r w:rsidR="006E6F1F">
        <w:t>54, de 07 de fevereiro de 2006;</w:t>
      </w:r>
    </w:p>
    <w:p w:rsidR="008061E9" w:rsidRDefault="008061E9" w:rsidP="00C36E5F">
      <w:pPr>
        <w:jc w:val="both"/>
      </w:pPr>
    </w:p>
    <w:p w:rsidR="008061E9" w:rsidRDefault="00272B12" w:rsidP="008061E9">
      <w:pPr>
        <w:jc w:val="both"/>
      </w:pPr>
      <w:r>
        <w:t>CONSIDERANDO</w:t>
      </w:r>
      <w:r w:rsidR="008061E9">
        <w:t xml:space="preserve"> </w:t>
      </w:r>
      <w:r w:rsidR="00A43A23" w:rsidRPr="00A43A23">
        <w:t xml:space="preserve">os fatos apurados no bojo do Processo Administrativo Disciplinar Nº 02/2015 (protocolo nº 2014/462621), que culminou com a penalidade de demissão ao </w:t>
      </w:r>
      <w:r w:rsidR="00E52E26">
        <w:t>Servidor Público R.D.F.</w:t>
      </w:r>
      <w:r w:rsidR="00A43A23" w:rsidRPr="00A43A23">
        <w:t>, conforme decisão datada de 30.11.2017;</w:t>
      </w:r>
    </w:p>
    <w:p w:rsidR="00A43A23" w:rsidRDefault="00A43A23" w:rsidP="008061E9">
      <w:pPr>
        <w:jc w:val="both"/>
      </w:pPr>
    </w:p>
    <w:p w:rsidR="008061E9" w:rsidRDefault="00C92B66" w:rsidP="008061E9">
      <w:pPr>
        <w:jc w:val="both"/>
      </w:pPr>
      <w:r w:rsidRPr="00A43A23">
        <w:t>CONSIDERANDO</w:t>
      </w:r>
      <w:r w:rsidR="00A43A23" w:rsidRPr="00A43A23">
        <w:t xml:space="preserve"> que o processado interpôs recurso ao Conselho Superior da Defensoria Pública, em face da referida decisão, o qual foi autuado sob o nº 409/2018-CSDP</w:t>
      </w:r>
      <w:r w:rsidR="00A43A23">
        <w:t xml:space="preserve"> </w:t>
      </w:r>
      <w:r w:rsidR="00A43A23" w:rsidRPr="00A43A23">
        <w:t>(protocolo nº 2014/462621);</w:t>
      </w:r>
    </w:p>
    <w:p w:rsidR="00A43A23" w:rsidRDefault="00A43A23" w:rsidP="008061E9">
      <w:pPr>
        <w:jc w:val="both"/>
      </w:pPr>
    </w:p>
    <w:p w:rsidR="00C36E5F" w:rsidRDefault="00272B12" w:rsidP="00C36E5F">
      <w:pPr>
        <w:jc w:val="both"/>
      </w:pPr>
      <w:r>
        <w:t>CONSIDERANDO</w:t>
      </w:r>
      <w:r w:rsidR="008061E9">
        <w:t xml:space="preserve"> que o Conselho Superior da Defensoria Pública, em</w:t>
      </w:r>
      <w:r w:rsidR="00C92B66">
        <w:t xml:space="preserve"> sua 163ª Sessão Ordinária</w:t>
      </w:r>
      <w:r w:rsidR="00A43A23">
        <w:t xml:space="preserve"> realizada na data de 16.04.2018,</w:t>
      </w:r>
      <w:r w:rsidR="00C92B66">
        <w:t xml:space="preserve"> no mérito,</w:t>
      </w:r>
      <w:r w:rsidR="008061E9">
        <w:t xml:space="preserve"> por maioria de votos, </w:t>
      </w:r>
      <w:r w:rsidR="00E52E26">
        <w:t>julgou</w:t>
      </w:r>
      <w:r w:rsidR="00C92B66">
        <w:t xml:space="preserve"> </w:t>
      </w:r>
      <w:r w:rsidR="00E52E26" w:rsidRPr="00E52E26">
        <w:t>improcedente o recurso</w:t>
      </w:r>
      <w:r w:rsidR="00E52E26">
        <w:t xml:space="preserve"> do processado;</w:t>
      </w:r>
    </w:p>
    <w:p w:rsidR="00E52E26" w:rsidRDefault="00E52E26" w:rsidP="00C36E5F">
      <w:pPr>
        <w:jc w:val="both"/>
      </w:pPr>
    </w:p>
    <w:p w:rsidR="00C36E5F" w:rsidRDefault="00C36E5F" w:rsidP="00C36E5F">
      <w:pPr>
        <w:jc w:val="both"/>
      </w:pPr>
      <w:r>
        <w:t>RESOLVE:</w:t>
      </w:r>
    </w:p>
    <w:p w:rsidR="00C36E5F" w:rsidRDefault="00C36E5F" w:rsidP="00C36E5F">
      <w:pPr>
        <w:jc w:val="both"/>
      </w:pPr>
    </w:p>
    <w:p w:rsidR="000B1DC9" w:rsidRDefault="00C36E5F" w:rsidP="008061E9">
      <w:pPr>
        <w:jc w:val="both"/>
        <w:rPr>
          <w:color w:val="000000" w:themeColor="text1"/>
        </w:rPr>
      </w:pPr>
      <w:r>
        <w:t xml:space="preserve">Art. 1° </w:t>
      </w:r>
      <w:r w:rsidR="00E52E26">
        <w:t>MANTER</w:t>
      </w:r>
      <w:r w:rsidR="008061E9" w:rsidRPr="008061E9">
        <w:t xml:space="preserve"> a pena</w:t>
      </w:r>
      <w:r w:rsidR="00C92B66">
        <w:t>lidade</w:t>
      </w:r>
      <w:r w:rsidR="00E52E26">
        <w:t xml:space="preserve"> de demissão ao Servidor</w:t>
      </w:r>
      <w:r w:rsidR="008061E9" w:rsidRPr="008061E9">
        <w:t xml:space="preserve"> Público </w:t>
      </w:r>
      <w:r w:rsidR="00E52E26">
        <w:t>R.D.F.</w:t>
      </w:r>
      <w:r w:rsidR="008061E9" w:rsidRPr="008061E9">
        <w:t xml:space="preserve">, matrícula nº </w:t>
      </w:r>
      <w:r w:rsidR="00E52E26" w:rsidRPr="00E52E26">
        <w:t>3085490</w:t>
      </w:r>
      <w:r w:rsidR="008061E9" w:rsidRPr="008061E9">
        <w:t>, por ter infringido</w:t>
      </w:r>
      <w:r w:rsidR="00E52E26">
        <w:t xml:space="preserve"> os ditames previstos no Art. 178, III, V, X, XVI, XVIII e XXI; Art. 190, I, IV e XIX, todos da Lei Nº 5.810/94</w:t>
      </w:r>
      <w:r w:rsidR="00C92B66">
        <w:t>, e Art. 11, I e II, da Lei Nº 8.429/92.</w:t>
      </w:r>
      <w:bookmarkStart w:id="0" w:name="_GoBack"/>
      <w:bookmarkEnd w:id="0"/>
    </w:p>
    <w:p w:rsidR="00B05653" w:rsidRPr="00000A6E" w:rsidRDefault="00B05653" w:rsidP="000B1DC9">
      <w:pPr>
        <w:ind w:left="2268"/>
        <w:jc w:val="both"/>
        <w:rPr>
          <w:color w:val="000000" w:themeColor="text1"/>
        </w:rPr>
      </w:pPr>
    </w:p>
    <w:p w:rsidR="00C36E5F" w:rsidRDefault="00C36E5F" w:rsidP="000B1DC9">
      <w:pPr>
        <w:jc w:val="both"/>
      </w:pPr>
      <w:r>
        <w:t>Art. 2° Esta Resolução entra em vigor na data de sua publicação.</w:t>
      </w:r>
    </w:p>
    <w:p w:rsidR="004C780D" w:rsidRPr="00824705" w:rsidRDefault="004C780D" w:rsidP="00C66093">
      <w:pPr>
        <w:jc w:val="both"/>
      </w:pPr>
    </w:p>
    <w:p w:rsidR="009B0F93" w:rsidRPr="00824705" w:rsidRDefault="00DC17D3">
      <w:pPr>
        <w:jc w:val="both"/>
      </w:pPr>
      <w:r w:rsidRPr="00824705">
        <w:t>Sala de reuniões do Conselho Superior da Defens</w:t>
      </w:r>
      <w:r w:rsidR="009730D4">
        <w:t xml:space="preserve">oria Pública do Estado, aos </w:t>
      </w:r>
      <w:r w:rsidR="00C92B66">
        <w:t>dezesseis</w:t>
      </w:r>
      <w:r w:rsidRPr="00824705">
        <w:t xml:space="preserve"> dias do mês de </w:t>
      </w:r>
      <w:r w:rsidR="00C92B66">
        <w:t>abril</w:t>
      </w:r>
      <w:r w:rsidR="009730D4">
        <w:t xml:space="preserve"> </w:t>
      </w:r>
      <w:r w:rsidRPr="00824705">
        <w:t>do ano de dois mil e dez</w:t>
      </w:r>
      <w:r w:rsidR="00B05653">
        <w:t>oito</w:t>
      </w:r>
      <w:r w:rsidRPr="00824705">
        <w:t xml:space="preserve">. </w:t>
      </w:r>
    </w:p>
    <w:p w:rsidR="009B0F93" w:rsidRDefault="009B0F93">
      <w:pPr>
        <w:jc w:val="both"/>
      </w:pPr>
    </w:p>
    <w:p w:rsidR="00523BDB" w:rsidRPr="00824705" w:rsidRDefault="00523BDB">
      <w:pPr>
        <w:jc w:val="both"/>
      </w:pPr>
    </w:p>
    <w:p w:rsidR="00C92B66" w:rsidRDefault="00C92B66" w:rsidP="00C92B66">
      <w:pPr>
        <w:jc w:val="both"/>
        <w:rPr>
          <w:color w:val="000000"/>
        </w:rPr>
      </w:pPr>
      <w:r>
        <w:rPr>
          <w:color w:val="000000"/>
        </w:rPr>
        <w:t>JENIFFER DE BARROS RODRIGUES</w:t>
      </w:r>
    </w:p>
    <w:p w:rsidR="00C92B66" w:rsidRDefault="00C92B66" w:rsidP="00C92B66">
      <w:pPr>
        <w:jc w:val="both"/>
        <w:rPr>
          <w:color w:val="000000"/>
        </w:rPr>
      </w:pPr>
      <w:r>
        <w:rPr>
          <w:color w:val="000000"/>
        </w:rPr>
        <w:t>Presidente do Conselho Superior</w:t>
      </w:r>
    </w:p>
    <w:p w:rsidR="00C92B66" w:rsidRDefault="00C92B66" w:rsidP="00C92B66">
      <w:pPr>
        <w:jc w:val="both"/>
        <w:rPr>
          <w:color w:val="000000"/>
        </w:rPr>
      </w:pPr>
      <w:r>
        <w:rPr>
          <w:color w:val="000000"/>
        </w:rPr>
        <w:t>Defensora Pública Geral</w:t>
      </w:r>
    </w:p>
    <w:p w:rsidR="00C92B66" w:rsidRDefault="00C92B66" w:rsidP="00C92B66">
      <w:pPr>
        <w:jc w:val="both"/>
        <w:rPr>
          <w:color w:val="000000"/>
        </w:rPr>
      </w:pPr>
      <w:r>
        <w:rPr>
          <w:color w:val="000000"/>
        </w:rPr>
        <w:t>Membro Nato</w:t>
      </w:r>
    </w:p>
    <w:p w:rsidR="00C92B66" w:rsidRDefault="00C92B66" w:rsidP="00C92B66">
      <w:pPr>
        <w:jc w:val="both"/>
        <w:rPr>
          <w:color w:val="000000"/>
        </w:rPr>
      </w:pPr>
    </w:p>
    <w:p w:rsidR="00C92B66" w:rsidRDefault="00C92B66" w:rsidP="00C92B66">
      <w:pPr>
        <w:jc w:val="both"/>
        <w:rPr>
          <w:color w:val="000000"/>
        </w:rPr>
      </w:pPr>
    </w:p>
    <w:p w:rsidR="00C92B66" w:rsidRDefault="00C92B66" w:rsidP="00C92B66">
      <w:pPr>
        <w:jc w:val="both"/>
        <w:rPr>
          <w:color w:val="000000"/>
        </w:rPr>
      </w:pPr>
      <w:r>
        <w:rPr>
          <w:color w:val="000000"/>
        </w:rPr>
        <w:t>VLADIMIR AUGUSTO DE CARVALHO LOBO E AVELINO KOENIG</w:t>
      </w:r>
    </w:p>
    <w:p w:rsidR="00C92B66" w:rsidRDefault="00C92B66" w:rsidP="00C92B66">
      <w:pPr>
        <w:jc w:val="both"/>
        <w:rPr>
          <w:color w:val="000000"/>
        </w:rPr>
      </w:pPr>
      <w:r>
        <w:rPr>
          <w:color w:val="000000"/>
        </w:rPr>
        <w:t>Subdefensor Público Geral</w:t>
      </w:r>
    </w:p>
    <w:p w:rsidR="00C92B66" w:rsidRDefault="00C92B66" w:rsidP="00C92B66">
      <w:pPr>
        <w:jc w:val="both"/>
        <w:rPr>
          <w:color w:val="000000"/>
        </w:rPr>
      </w:pPr>
      <w:r>
        <w:rPr>
          <w:color w:val="000000"/>
        </w:rPr>
        <w:t>Membro Nato</w:t>
      </w:r>
    </w:p>
    <w:p w:rsidR="00C92B66" w:rsidRDefault="00C92B66" w:rsidP="00C92B66">
      <w:pPr>
        <w:jc w:val="both"/>
        <w:rPr>
          <w:color w:val="000000"/>
        </w:rPr>
      </w:pPr>
    </w:p>
    <w:p w:rsidR="00C92B66" w:rsidRDefault="00C92B66" w:rsidP="00C92B66">
      <w:pPr>
        <w:jc w:val="both"/>
        <w:rPr>
          <w:color w:val="000000"/>
        </w:rPr>
      </w:pPr>
    </w:p>
    <w:p w:rsidR="00C92B66" w:rsidRDefault="00C92B66" w:rsidP="00C92B66">
      <w:pPr>
        <w:jc w:val="both"/>
        <w:rPr>
          <w:color w:val="000000"/>
        </w:rPr>
      </w:pPr>
    </w:p>
    <w:p w:rsidR="00C92B66" w:rsidRDefault="00C92B66" w:rsidP="00C92B66">
      <w:pPr>
        <w:jc w:val="both"/>
        <w:rPr>
          <w:color w:val="000000"/>
        </w:rPr>
      </w:pPr>
    </w:p>
    <w:p w:rsidR="00C92B66" w:rsidRDefault="00C92B66" w:rsidP="00C92B66">
      <w:pPr>
        <w:jc w:val="both"/>
        <w:rPr>
          <w:color w:val="000000"/>
        </w:rPr>
      </w:pPr>
      <w:r>
        <w:rPr>
          <w:color w:val="000000"/>
        </w:rPr>
        <w:t>ANTÔNIO CARLOS DE ANDRADE MONTEIRO</w:t>
      </w:r>
    </w:p>
    <w:p w:rsidR="00C92B66" w:rsidRDefault="00C92B66" w:rsidP="00C92B66">
      <w:pPr>
        <w:jc w:val="both"/>
        <w:rPr>
          <w:color w:val="000000"/>
        </w:rPr>
      </w:pPr>
      <w:r>
        <w:rPr>
          <w:color w:val="000000"/>
        </w:rPr>
        <w:t>Corregedor Geral</w:t>
      </w:r>
    </w:p>
    <w:p w:rsidR="00C92B66" w:rsidRDefault="00C92B66" w:rsidP="00C92B66">
      <w:pPr>
        <w:jc w:val="both"/>
        <w:rPr>
          <w:color w:val="000000"/>
        </w:rPr>
      </w:pPr>
      <w:r>
        <w:rPr>
          <w:color w:val="000000"/>
        </w:rPr>
        <w:t>Membro Nato</w:t>
      </w:r>
    </w:p>
    <w:p w:rsidR="00C92B66" w:rsidRDefault="00C92B66" w:rsidP="00C92B66">
      <w:pPr>
        <w:pStyle w:val="western"/>
        <w:spacing w:before="0" w:after="0"/>
        <w:jc w:val="both"/>
        <w:rPr>
          <w:color w:val="000000"/>
        </w:rPr>
      </w:pPr>
    </w:p>
    <w:p w:rsidR="00C92B66" w:rsidRDefault="00C92B66" w:rsidP="00C92B66">
      <w:pPr>
        <w:pStyle w:val="western"/>
        <w:spacing w:before="0" w:after="0"/>
        <w:jc w:val="both"/>
        <w:rPr>
          <w:color w:val="000000"/>
        </w:rPr>
      </w:pPr>
    </w:p>
    <w:p w:rsidR="00C92B66" w:rsidRDefault="00C92B66" w:rsidP="00C92B66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LÉA CRISTINA BAPTISTA DE SIQUEIRA DE VASCONCELOS SERRA</w:t>
      </w:r>
    </w:p>
    <w:p w:rsidR="00C92B66" w:rsidRDefault="00C92B66" w:rsidP="00C92B66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Membro Titular</w:t>
      </w:r>
    </w:p>
    <w:p w:rsidR="00C92B66" w:rsidRDefault="00C92B66" w:rsidP="00C92B66">
      <w:pPr>
        <w:pStyle w:val="western"/>
        <w:spacing w:before="0" w:after="0"/>
        <w:jc w:val="both"/>
        <w:rPr>
          <w:color w:val="000000"/>
        </w:rPr>
      </w:pPr>
    </w:p>
    <w:p w:rsidR="00C92B66" w:rsidRDefault="00C92B66" w:rsidP="00C92B66">
      <w:pPr>
        <w:pStyle w:val="western"/>
        <w:spacing w:before="0" w:after="0"/>
        <w:jc w:val="both"/>
        <w:rPr>
          <w:color w:val="000000"/>
        </w:rPr>
      </w:pPr>
    </w:p>
    <w:p w:rsidR="00C92B66" w:rsidRDefault="00C92B66" w:rsidP="00C92B66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FERNANDO ALBUQUERQUE DE OLIVEIRA</w:t>
      </w:r>
    </w:p>
    <w:p w:rsidR="00C92B66" w:rsidRDefault="00C92B66" w:rsidP="00C92B66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Membro Titular</w:t>
      </w:r>
    </w:p>
    <w:p w:rsidR="00C92B66" w:rsidRDefault="00C92B66" w:rsidP="00C92B66">
      <w:pPr>
        <w:pStyle w:val="western"/>
        <w:spacing w:before="0" w:after="0"/>
        <w:jc w:val="both"/>
        <w:rPr>
          <w:color w:val="000000"/>
        </w:rPr>
      </w:pPr>
    </w:p>
    <w:p w:rsidR="00C92B66" w:rsidRDefault="00C92B66" w:rsidP="00C92B66">
      <w:pPr>
        <w:pStyle w:val="western"/>
        <w:spacing w:before="0" w:after="0"/>
        <w:jc w:val="both"/>
        <w:rPr>
          <w:color w:val="000000"/>
        </w:rPr>
      </w:pPr>
    </w:p>
    <w:p w:rsidR="00C92B66" w:rsidRDefault="00C92B66" w:rsidP="00C92B66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MARCO AURÉLIO VELLOZO GUTERRES</w:t>
      </w:r>
    </w:p>
    <w:p w:rsidR="009B0F93" w:rsidRPr="00C92B66" w:rsidRDefault="00C92B66" w:rsidP="00C92B66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Membro Titular</w:t>
      </w:r>
    </w:p>
    <w:sectPr w:rsidR="009B0F93" w:rsidRPr="00C92B66" w:rsidSect="00EE5E33">
      <w:headerReference w:type="default" r:id="rId7"/>
      <w:pgSz w:w="11906" w:h="16838"/>
      <w:pgMar w:top="1134" w:right="1247" w:bottom="1077" w:left="1701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5B" w:rsidRDefault="00DC17D3">
      <w:r>
        <w:separator/>
      </w:r>
    </w:p>
  </w:endnote>
  <w:endnote w:type="continuationSeparator" w:id="0">
    <w:p w:rsidR="00A9615B" w:rsidRDefault="00DC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5B" w:rsidRDefault="00DC17D3">
      <w:r>
        <w:separator/>
      </w:r>
    </w:p>
  </w:footnote>
  <w:footnote w:type="continuationSeparator" w:id="0">
    <w:p w:rsidR="00A9615B" w:rsidRDefault="00DC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93" w:rsidRDefault="00DC17D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inline distT="0" distB="0" distL="0" distR="0">
          <wp:extent cx="544830" cy="67881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F93" w:rsidRPr="005B2193" w:rsidRDefault="00DC17D3">
    <w:pPr>
      <w:pStyle w:val="Cabealho"/>
      <w:jc w:val="center"/>
      <w:rPr>
        <w:b/>
        <w:sz w:val="22"/>
        <w:szCs w:val="22"/>
      </w:rPr>
    </w:pPr>
    <w:r w:rsidRPr="005B2193">
      <w:rPr>
        <w:b/>
        <w:sz w:val="22"/>
        <w:szCs w:val="22"/>
      </w:rPr>
      <w:t>ESTADO DO PARÁ</w:t>
    </w:r>
  </w:p>
  <w:p w:rsidR="009B0F93" w:rsidRPr="005B2193" w:rsidRDefault="00DC17D3">
    <w:pPr>
      <w:pStyle w:val="Cabealho"/>
      <w:jc w:val="center"/>
      <w:rPr>
        <w:b/>
        <w:sz w:val="22"/>
        <w:szCs w:val="22"/>
      </w:rPr>
    </w:pPr>
    <w:r w:rsidRPr="005B2193">
      <w:rPr>
        <w:b/>
        <w:sz w:val="22"/>
        <w:szCs w:val="22"/>
      </w:rPr>
      <w:t>DEFENSORIA PÚBLICA</w:t>
    </w:r>
  </w:p>
  <w:p w:rsidR="009B0F93" w:rsidRDefault="00DC17D3">
    <w:pPr>
      <w:pStyle w:val="Cabealho"/>
      <w:jc w:val="center"/>
      <w:rPr>
        <w:b/>
        <w:sz w:val="22"/>
        <w:szCs w:val="22"/>
      </w:rPr>
    </w:pPr>
    <w:r w:rsidRPr="005B2193">
      <w:rPr>
        <w:b/>
        <w:sz w:val="22"/>
        <w:szCs w:val="22"/>
      </w:rPr>
      <w:t>CONSELHO SUPERIOR</w:t>
    </w:r>
  </w:p>
  <w:p w:rsidR="005B2193" w:rsidRPr="005B2193" w:rsidRDefault="005B2193">
    <w:pPr>
      <w:pStyle w:val="Cabealho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3"/>
    <w:rsid w:val="00000A6E"/>
    <w:rsid w:val="000660B7"/>
    <w:rsid w:val="000B1DC9"/>
    <w:rsid w:val="000E61C1"/>
    <w:rsid w:val="00105513"/>
    <w:rsid w:val="001472A7"/>
    <w:rsid w:val="0015147C"/>
    <w:rsid w:val="00153D2B"/>
    <w:rsid w:val="00176355"/>
    <w:rsid w:val="001B0AA5"/>
    <w:rsid w:val="00210849"/>
    <w:rsid w:val="0023663D"/>
    <w:rsid w:val="00272B12"/>
    <w:rsid w:val="002C7B5C"/>
    <w:rsid w:val="002E43CB"/>
    <w:rsid w:val="0037047B"/>
    <w:rsid w:val="00392FA4"/>
    <w:rsid w:val="003F6B01"/>
    <w:rsid w:val="00402662"/>
    <w:rsid w:val="0044506E"/>
    <w:rsid w:val="00491D44"/>
    <w:rsid w:val="004C7086"/>
    <w:rsid w:val="004C780D"/>
    <w:rsid w:val="005165EF"/>
    <w:rsid w:val="00523BDB"/>
    <w:rsid w:val="00552DC9"/>
    <w:rsid w:val="005916DC"/>
    <w:rsid w:val="005B2193"/>
    <w:rsid w:val="00672A54"/>
    <w:rsid w:val="006E6F1F"/>
    <w:rsid w:val="00727A57"/>
    <w:rsid w:val="00742E55"/>
    <w:rsid w:val="00764A16"/>
    <w:rsid w:val="007B1473"/>
    <w:rsid w:val="007E5E4E"/>
    <w:rsid w:val="008061E9"/>
    <w:rsid w:val="00824705"/>
    <w:rsid w:val="00846250"/>
    <w:rsid w:val="009730D4"/>
    <w:rsid w:val="009A2B51"/>
    <w:rsid w:val="009B0F93"/>
    <w:rsid w:val="00A27546"/>
    <w:rsid w:val="00A43A23"/>
    <w:rsid w:val="00A55800"/>
    <w:rsid w:val="00A9615B"/>
    <w:rsid w:val="00AC6724"/>
    <w:rsid w:val="00AD26ED"/>
    <w:rsid w:val="00AD5AA8"/>
    <w:rsid w:val="00B05653"/>
    <w:rsid w:val="00BB097F"/>
    <w:rsid w:val="00BC592D"/>
    <w:rsid w:val="00BC655F"/>
    <w:rsid w:val="00C36E5F"/>
    <w:rsid w:val="00C61E79"/>
    <w:rsid w:val="00C66093"/>
    <w:rsid w:val="00C92B66"/>
    <w:rsid w:val="00CD3C93"/>
    <w:rsid w:val="00D0007A"/>
    <w:rsid w:val="00D2620D"/>
    <w:rsid w:val="00DB2C5C"/>
    <w:rsid w:val="00DC17D3"/>
    <w:rsid w:val="00DC29F9"/>
    <w:rsid w:val="00E52E26"/>
    <w:rsid w:val="00E76B36"/>
    <w:rsid w:val="00EC1FE4"/>
    <w:rsid w:val="00EE5E33"/>
    <w:rsid w:val="00EF2C8A"/>
    <w:rsid w:val="00F44358"/>
    <w:rsid w:val="00F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9F349-67F7-4416-A4BB-08829285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stilo">
    <w:name w:val="Estilo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lang w:bidi="ar-SA"/>
    </w:rPr>
  </w:style>
  <w:style w:type="paragraph" w:customStyle="1" w:styleId="western">
    <w:name w:val="western"/>
    <w:basedOn w:val="Normal"/>
    <w:rsid w:val="00523BDB"/>
    <w:pPr>
      <w:spacing w:before="280" w:after="28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3239-278F-454B-B537-DDE06E70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Pedro Queiroz</cp:lastModifiedBy>
  <cp:revision>5</cp:revision>
  <cp:lastPrinted>2018-05-25T18:39:00Z</cp:lastPrinted>
  <dcterms:created xsi:type="dcterms:W3CDTF">2018-05-22T16:05:00Z</dcterms:created>
  <dcterms:modified xsi:type="dcterms:W3CDTF">2018-05-25T18:40:00Z</dcterms:modified>
  <dc:language>pt-BR</dc:language>
</cp:coreProperties>
</file>